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7B" w:rsidRPr="0027617B" w:rsidRDefault="0027617B" w:rsidP="0027617B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27617B">
        <w:rPr>
          <w:b/>
          <w:sz w:val="28"/>
          <w:szCs w:val="28"/>
        </w:rPr>
        <w:t>«</w:t>
      </w:r>
      <w:r w:rsidRPr="0027617B">
        <w:rPr>
          <w:b/>
          <w:color w:val="000000"/>
          <w:sz w:val="28"/>
          <w:szCs w:val="28"/>
        </w:rPr>
        <w:t xml:space="preserve">Обращаясь за предоставлением сведений ЕГРН, </w:t>
      </w:r>
      <w:proofErr w:type="spellStart"/>
      <w:r w:rsidRPr="0027617B">
        <w:rPr>
          <w:b/>
          <w:color w:val="000000"/>
          <w:sz w:val="28"/>
          <w:szCs w:val="28"/>
        </w:rPr>
        <w:t>омичи</w:t>
      </w:r>
      <w:proofErr w:type="spellEnd"/>
      <w:r w:rsidRPr="0027617B">
        <w:rPr>
          <w:b/>
          <w:color w:val="000000"/>
          <w:sz w:val="28"/>
          <w:szCs w:val="28"/>
        </w:rPr>
        <w:t xml:space="preserve"> могут сэкономить» </w:t>
      </w:r>
    </w:p>
    <w:p w:rsidR="0027617B" w:rsidRDefault="0027617B" w:rsidP="0027617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617B" w:rsidRDefault="0027617B" w:rsidP="0027617B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8"/>
          <w:szCs w:val="28"/>
        </w:rPr>
        <w:t xml:space="preserve">Приказом Минэкономразвития России  установлены размеры платы за предоставление сведений из </w:t>
      </w:r>
      <w:r>
        <w:rPr>
          <w:color w:val="000000"/>
          <w:sz w:val="28"/>
          <w:szCs w:val="28"/>
        </w:rPr>
        <w:t>Единого государственного реестра недвижимости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eastAsia="ru-RU"/>
        </w:rPr>
        <w:t>Размеры платы за предоставление сведений, содержащихся в ЕГРН, дифференцированы по форме предоставления сведений (в виде бумажного документа, в виде электронного документа), и заявителям (физические лица, органы государственной власти, иные государственные органы, юридические лица).</w:t>
      </w:r>
    </w:p>
    <w:p w:rsidR="0027617B" w:rsidRDefault="0027617B" w:rsidP="0027617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</w:t>
      </w:r>
      <w:r>
        <w:rPr>
          <w:color w:val="000000"/>
          <w:sz w:val="28"/>
          <w:szCs w:val="28"/>
        </w:rPr>
        <w:t xml:space="preserve">, выписка из ЕГРН об объекте недвижимости в виде бумажного документа для физических лиц обойдется 750 рублей, для юридических – 2200 рублей, а в виде электронного документа для физических лиц размер платы составит 300 рублей, для юридических – 600 рублей. </w:t>
      </w:r>
    </w:p>
    <w:p w:rsidR="0027617B" w:rsidRDefault="0027617B" w:rsidP="0027617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Многие заявители обращаются в Омскую кадастровую палату за выпиской из ЕГРН о правах отдельного лица на имевшиеся (имеющиеся) у него объекты недвижимости. Если заявителю необходима выписка о правах отдельного лица на территории 1 субъекта РФ, то стоимость выписки в виде бумажного документа для физических лиц составит 650 рублей, для юридических 1800 рублей, в то время как выписка в виде электронного документа для физических лиц обойдется 400 рублей, для юридических – 650 рублей.</w:t>
      </w:r>
    </w:p>
    <w:p w:rsidR="0027617B" w:rsidRDefault="0027617B" w:rsidP="002761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Таким образом, получение тех же выписок в электронном виде обойдется гораздо дешевле.</w:t>
      </w:r>
    </w:p>
    <w:p w:rsidR="0027617B" w:rsidRDefault="0027617B" w:rsidP="0027617B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 понимать, что в случае, если плата за предоставление сведений ЕГРН не поступила в течение семи дней или поступила в размере меньше установленного, такой запрос считается неполученным, и рассматриваться не будет, поэтому важно произвести оплату на правильные  реквизиты.</w:t>
      </w:r>
    </w:p>
    <w:p w:rsidR="0027617B" w:rsidRDefault="0027617B" w:rsidP="0027617B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Оплата за выдачу сведений из ЕГРН при обращении в офисы приема-выдачи документов омского филиала  кадастровой палаты или в офисы МФЦ производится по реквизитам филиала Кадастровой палаты с указанием кода бюджетной  классификации (КБК): 00000000000000000130.</w:t>
      </w:r>
    </w:p>
    <w:p w:rsidR="0027617B" w:rsidRDefault="0027617B" w:rsidP="0027617B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Оплата за выдачу сведений в виде копий договоров и иных документов, выражающих содержание односторонней сделки, совершенной в простой письменной форме, и запросов на выдачу сведений в виде выписки о содержании правоустанавливающих  документов, производится по реквизитам Управления Росреестра по Омской области.</w:t>
      </w:r>
    </w:p>
    <w:p w:rsidR="0027617B" w:rsidRDefault="0027617B" w:rsidP="0027617B">
      <w:pPr>
        <w:pStyle w:val="a3"/>
        <w:shd w:val="clear" w:color="auto" w:fill="FFFFFF"/>
        <w:ind w:firstLine="567"/>
        <w:jc w:val="both"/>
        <w:rPr>
          <w:rFonts w:ascii="Trebuchet MS" w:hAnsi="Trebuchet MS" w:cs="Helvetica"/>
          <w:color w:val="000000"/>
        </w:rPr>
      </w:pPr>
      <w:r>
        <w:rPr>
          <w:color w:val="000000"/>
          <w:sz w:val="28"/>
          <w:szCs w:val="28"/>
        </w:rPr>
        <w:t>Полные реквизиты оплаты за выдачу сведений из ЕГРН, а также образцы бланков квитанции можно посмотреть на сайте «</w:t>
      </w:r>
      <w:proofErr w:type="spellStart"/>
      <w:r>
        <w:rPr>
          <w:color w:val="000000"/>
          <w:sz w:val="28"/>
          <w:szCs w:val="28"/>
        </w:rPr>
        <w:t>rosreestr.ru</w:t>
      </w:r>
      <w:proofErr w:type="spellEnd"/>
      <w:r>
        <w:rPr>
          <w:color w:val="000000"/>
          <w:sz w:val="28"/>
          <w:szCs w:val="28"/>
        </w:rPr>
        <w:t>», перейдя в раздел «Получение сведений из ЕГРН» (Реквизиты и образцы платежных документов).</w:t>
      </w:r>
    </w:p>
    <w:p w:rsidR="0027617B" w:rsidRDefault="0027617B" w:rsidP="0027617B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Более подробную информацию о размерах платы за предоставление сведений и порядке оплаты вы можете получить по телефону горячей линии ВЦТО Росреестра: 8-800-100-34-34 (Звонок по РФ бесплатный).</w:t>
      </w:r>
    </w:p>
    <w:p w:rsidR="0027617B" w:rsidRDefault="0027617B" w:rsidP="0027617B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7617B" w:rsidRDefault="0027617B" w:rsidP="0027617B">
      <w:pPr>
        <w:spacing w:line="100" w:lineRule="atLeast"/>
        <w:jc w:val="both"/>
        <w:rPr>
          <w:sz w:val="28"/>
          <w:szCs w:val="28"/>
        </w:rPr>
      </w:pPr>
    </w:p>
    <w:p w:rsidR="008A193D" w:rsidRDefault="008A193D"/>
    <w:sectPr w:rsidR="008A193D" w:rsidSect="008A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17B"/>
    <w:rsid w:val="00217721"/>
    <w:rsid w:val="0027617B"/>
    <w:rsid w:val="008A193D"/>
    <w:rsid w:val="009016EB"/>
    <w:rsid w:val="00AD298F"/>
    <w:rsid w:val="00B344E1"/>
    <w:rsid w:val="00BE7A88"/>
    <w:rsid w:val="00FB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17B"/>
    <w:pPr>
      <w:suppressAutoHyphens w:val="0"/>
      <w:spacing w:after="150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FB3D23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D29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7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Elena.Trenkina</dc:creator>
  <cp:lastModifiedBy>Олеся</cp:lastModifiedBy>
  <cp:revision>3</cp:revision>
  <cp:lastPrinted>2017-03-10T04:28:00Z</cp:lastPrinted>
  <dcterms:created xsi:type="dcterms:W3CDTF">2017-03-13T09:35:00Z</dcterms:created>
  <dcterms:modified xsi:type="dcterms:W3CDTF">2017-03-16T06:21:00Z</dcterms:modified>
</cp:coreProperties>
</file>